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6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Дело 5</w:t>
      </w:r>
      <w:r>
        <w:rPr>
          <w:rFonts w:ascii="Times New Roman" w:eastAsia="Times New Roman" w:hAnsi="Times New Roman" w:cs="Times New Roman"/>
          <w:sz w:val="26"/>
          <w:szCs w:val="26"/>
        </w:rPr>
        <w:t>-33</w:t>
      </w:r>
      <w:r>
        <w:rPr>
          <w:rFonts w:ascii="Times New Roman" w:eastAsia="Times New Roman" w:hAnsi="Times New Roman" w:cs="Times New Roman"/>
          <w:sz w:val="26"/>
          <w:szCs w:val="26"/>
        </w:rPr>
        <w:t>-2612</w:t>
      </w:r>
      <w:r>
        <w:rPr>
          <w:rFonts w:ascii="Times New Roman" w:eastAsia="Times New Roman" w:hAnsi="Times New Roman" w:cs="Times New Roman"/>
          <w:sz w:val="26"/>
          <w:szCs w:val="26"/>
        </w:rPr>
        <w:t>/2025</w:t>
      </w:r>
    </w:p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>0067-01-</w:t>
      </w:r>
      <w:r>
        <w:rPr>
          <w:rFonts w:ascii="Times New Roman" w:eastAsia="Times New Roman" w:hAnsi="Times New Roman" w:cs="Times New Roman"/>
          <w:sz w:val="26"/>
          <w:szCs w:val="26"/>
        </w:rPr>
        <w:t>2024-011373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57</w:t>
      </w:r>
    </w:p>
    <w:p>
      <w:pPr>
        <w:spacing w:before="0" w:after="0"/>
        <w:ind w:right="26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ind w:right="26" w:firstLine="567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15 января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город Сургут</w:t>
      </w:r>
    </w:p>
    <w:p>
      <w:pPr>
        <w:spacing w:before="0" w:after="0"/>
        <w:ind w:right="26" w:firstLine="567"/>
        <w:rPr>
          <w:sz w:val="26"/>
          <w:szCs w:val="26"/>
        </w:rPr>
      </w:pPr>
    </w:p>
    <w:p>
      <w:pPr>
        <w:spacing w:before="0" w:after="0"/>
        <w:ind w:right="26"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судья судебного участка № 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 Ханты-Мансийс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Думлер Г.П., находящаяся по адресу: г. Сургут, ул. Гагарина, 9,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402,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материалы дела об административном правонарушении, предусмотренном ч.1 </w:t>
      </w:r>
      <w:r>
        <w:rPr>
          <w:rFonts w:ascii="Times New Roman" w:eastAsia="Times New Roman" w:hAnsi="Times New Roman" w:cs="Times New Roman"/>
          <w:sz w:val="26"/>
          <w:szCs w:val="26"/>
        </w:rPr>
        <w:t>ст.20.25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в отношении</w:t>
      </w:r>
    </w:p>
    <w:p>
      <w:pPr>
        <w:spacing w:before="0" w:after="0"/>
        <w:ind w:right="21"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Кирьязиевой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Марии Геннадьевны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34rplc-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рождения, уроженки </w:t>
      </w:r>
      <w:r>
        <w:rPr>
          <w:rStyle w:val="cat-UserDefinedgrp-37rplc-1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гражданки РФ, проживающей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адресу: </w:t>
      </w:r>
      <w:r>
        <w:rPr>
          <w:rStyle w:val="cat-UserDefinedgrp-38rplc-1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паспорт </w:t>
      </w:r>
      <w:r>
        <w:rPr>
          <w:rStyle w:val="cat-UserDefinedgrp-39rplc-1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ранее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привлекавшей</w:t>
      </w:r>
      <w:r>
        <w:rPr>
          <w:rFonts w:ascii="Times New Roman" w:eastAsia="Times New Roman" w:hAnsi="Times New Roman" w:cs="Times New Roman"/>
          <w:sz w:val="26"/>
          <w:szCs w:val="26"/>
        </w:rPr>
        <w:t>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административной ответственности, </w:t>
      </w:r>
    </w:p>
    <w:p>
      <w:pPr>
        <w:spacing w:before="0" w:after="0"/>
        <w:ind w:right="21" w:firstLine="600"/>
        <w:jc w:val="both"/>
        <w:rPr>
          <w:sz w:val="26"/>
          <w:szCs w:val="26"/>
        </w:rPr>
      </w:pPr>
    </w:p>
    <w:p>
      <w:pPr>
        <w:spacing w:before="0" w:after="0"/>
        <w:ind w:right="26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right="26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>.10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.2024 </w:t>
      </w:r>
      <w:r>
        <w:rPr>
          <w:rFonts w:ascii="Times New Roman" w:eastAsia="Times New Roman" w:hAnsi="Times New Roman" w:cs="Times New Roman"/>
          <w:sz w:val="26"/>
          <w:szCs w:val="26"/>
        </w:rPr>
        <w:t>Кирьязиева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М.Г.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адресу: </w:t>
      </w:r>
      <w:r>
        <w:rPr>
          <w:rStyle w:val="cat-UserDefinedgrp-40rplc-2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не уплатил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установленны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законом сро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штраф в </w:t>
      </w:r>
      <w:r>
        <w:rPr>
          <w:rFonts w:ascii="Times New Roman" w:eastAsia="Times New Roman" w:hAnsi="Times New Roman" w:cs="Times New Roman"/>
          <w:sz w:val="26"/>
          <w:szCs w:val="26"/>
        </w:rPr>
        <w:t>размере 5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рублей, наложенный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постановлением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делу об административном право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</w:rPr>
        <w:t>18810577240836251993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от 05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08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вынесенного по делу об административном правонарушении, зафиксированном с применением работающего в автоматическом режиме специального технического средства, имеющего функции фото- видеосъемки, вступившего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17.08</w:t>
      </w:r>
      <w:r>
        <w:rPr>
          <w:rFonts w:ascii="Times New Roman" w:eastAsia="Times New Roman" w:hAnsi="Times New Roman" w:cs="Times New Roman"/>
          <w:sz w:val="26"/>
          <w:szCs w:val="26"/>
        </w:rPr>
        <w:t>.2024 и подлежащим оплате до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15.10</w:t>
      </w:r>
      <w:r>
        <w:rPr>
          <w:rFonts w:ascii="Times New Roman" w:eastAsia="Times New Roman" w:hAnsi="Times New Roman" w:cs="Times New Roman"/>
          <w:sz w:val="26"/>
          <w:szCs w:val="26"/>
        </w:rPr>
        <w:t>.2024г.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Кирьязиева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М.Г.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извещенная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времени и месте рассмотрения дела надлежащим образом, а именно судебной повесткой, которая была возвращена в суд с отметкой об истечении срока хранения</w:t>
      </w:r>
      <w:r>
        <w:rPr>
          <w:rFonts w:ascii="Times New Roman" w:eastAsia="Times New Roman" w:hAnsi="Times New Roman" w:cs="Times New Roman"/>
          <w:sz w:val="26"/>
          <w:szCs w:val="26"/>
        </w:rPr>
        <w:t>, в судебное заседание не явилась</w:t>
      </w:r>
      <w:r>
        <w:rPr>
          <w:rFonts w:ascii="Times New Roman" w:eastAsia="Times New Roman" w:hAnsi="Times New Roman" w:cs="Times New Roman"/>
          <w:sz w:val="26"/>
          <w:szCs w:val="26"/>
        </w:rPr>
        <w:t>, ходатайств об отложении рассмотрения дела не заявлял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разъяснено, что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года N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343.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Кирьязиевой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М.Г.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2 ст. 25.1 КоАП РФ.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подтв</w:t>
      </w:r>
      <w:r>
        <w:rPr>
          <w:rFonts w:ascii="Times New Roman" w:eastAsia="Times New Roman" w:hAnsi="Times New Roman" w:cs="Times New Roman"/>
          <w:sz w:val="26"/>
          <w:szCs w:val="26"/>
        </w:rPr>
        <w:t>ер</w:t>
      </w:r>
      <w:r>
        <w:rPr>
          <w:rFonts w:ascii="Times New Roman" w:eastAsia="Times New Roman" w:hAnsi="Times New Roman" w:cs="Times New Roman"/>
          <w:sz w:val="26"/>
          <w:szCs w:val="26"/>
        </w:rPr>
        <w:t>жд</w:t>
      </w:r>
      <w:r>
        <w:rPr>
          <w:rFonts w:ascii="Times New Roman" w:eastAsia="Times New Roman" w:hAnsi="Times New Roman" w:cs="Times New Roman"/>
          <w:sz w:val="26"/>
          <w:szCs w:val="26"/>
        </w:rPr>
        <w:t>ение виновности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Кирьязиевой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М.Г.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суду представлены следующие документы: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копия постановления по делу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</w:rPr>
        <w:t>18810577240836251993 от 05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08.2024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вступившего в законную </w:t>
      </w:r>
      <w:r>
        <w:rPr>
          <w:rFonts w:ascii="Times New Roman" w:eastAsia="Times New Roman" w:hAnsi="Times New Roman" w:cs="Times New Roman"/>
          <w:sz w:val="26"/>
          <w:szCs w:val="26"/>
        </w:rPr>
        <w:t>сил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17.08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протокол об админист</w:t>
      </w:r>
      <w:r>
        <w:rPr>
          <w:rFonts w:ascii="Times New Roman" w:eastAsia="Times New Roman" w:hAnsi="Times New Roman" w:cs="Times New Roman"/>
          <w:sz w:val="26"/>
          <w:szCs w:val="26"/>
        </w:rPr>
        <w:t>ративн</w:t>
      </w:r>
      <w:r>
        <w:rPr>
          <w:rFonts w:ascii="Times New Roman" w:eastAsia="Times New Roman" w:hAnsi="Times New Roman" w:cs="Times New Roman"/>
          <w:sz w:val="26"/>
          <w:szCs w:val="26"/>
        </w:rPr>
        <w:t>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право</w:t>
      </w:r>
      <w:r>
        <w:rPr>
          <w:rFonts w:ascii="Times New Roman" w:eastAsia="Times New Roman" w:hAnsi="Times New Roman" w:cs="Times New Roman"/>
          <w:sz w:val="26"/>
          <w:szCs w:val="26"/>
        </w:rPr>
        <w:t>наруш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ния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??ФЛ101618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от 05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ч.1 ст.32.2 КоАП РФ административный штраф должен быть оплачен не позднее шестидесяти дней со дня вступления постановления в законную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силу.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Исследовав представленные доказательст</w:t>
      </w:r>
      <w:r>
        <w:rPr>
          <w:rFonts w:ascii="Times New Roman" w:eastAsia="Times New Roman" w:hAnsi="Times New Roman" w:cs="Times New Roman"/>
          <w:sz w:val="26"/>
          <w:szCs w:val="26"/>
        </w:rPr>
        <w:t>ва, суд счита</w:t>
      </w:r>
      <w:r>
        <w:rPr>
          <w:rFonts w:ascii="Times New Roman" w:eastAsia="Times New Roman" w:hAnsi="Times New Roman" w:cs="Times New Roman"/>
          <w:sz w:val="26"/>
          <w:szCs w:val="26"/>
        </w:rPr>
        <w:t>ет доказанной вину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Кирьязиевой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М.Г.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Действия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Кирьязиевой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М.Г.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 квалифицирует по ч.1 ст.20.25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-</w:t>
      </w:r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неуплата административного штрафа в срок, предусмотренный настоящим Кодексом.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right="2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 смягчающих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или отягчающих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административную ответственность судом не установлено.</w:t>
      </w:r>
    </w:p>
    <w:p>
      <w:pPr>
        <w:spacing w:before="0" w:after="0"/>
        <w:ind w:right="2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наказания, суд учитывает характер совершенного административного правонарушения, данные о личности нарушителя, отсутствие отягчающих и смягчающих обстоятельств, его отношение к содеянному, 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связи с чем считает возможным назначить наказание в виде штрафа.</w:t>
      </w:r>
    </w:p>
    <w:p>
      <w:pPr>
        <w:spacing w:before="0" w:after="0"/>
        <w:ind w:right="2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ст.ст.29.9-29.11 КоАП РФ, мировой судья</w:t>
      </w:r>
    </w:p>
    <w:p>
      <w:pPr>
        <w:spacing w:before="0" w:after="0"/>
        <w:ind w:right="22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Кирьязиеву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Марию Геннадьевну</w:t>
      </w:r>
      <w:r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 1 </w:t>
      </w:r>
      <w:r>
        <w:rPr>
          <w:rFonts w:ascii="Times New Roman" w:eastAsia="Times New Roman" w:hAnsi="Times New Roman" w:cs="Times New Roman"/>
          <w:sz w:val="26"/>
          <w:szCs w:val="26"/>
        </w:rPr>
        <w:t>ст.20.25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и назначить наказание в виде ад</w:t>
      </w: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ини</w:t>
      </w:r>
      <w:r>
        <w:rPr>
          <w:rFonts w:ascii="Times New Roman" w:eastAsia="Times New Roman" w:hAnsi="Times New Roman" w:cs="Times New Roman"/>
          <w:sz w:val="26"/>
          <w:szCs w:val="26"/>
        </w:rPr>
        <w:t>стративного штрафа размере 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000 (</w:t>
      </w:r>
      <w:r>
        <w:rPr>
          <w:rFonts w:ascii="Times New Roman" w:eastAsia="Times New Roman" w:hAnsi="Times New Roman" w:cs="Times New Roman"/>
          <w:sz w:val="26"/>
          <w:szCs w:val="26"/>
        </w:rPr>
        <w:t>одна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тысяч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) рублей.</w:t>
      </w:r>
      <w:r>
        <w:rPr>
          <w:rFonts w:ascii="Calibri" w:eastAsia="Calibri" w:hAnsi="Calibri" w:cs="Calibri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  <w:sz w:val="26"/>
          <w:szCs w:val="26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  <w:sz w:val="26"/>
          <w:szCs w:val="26"/>
        </w:rPr>
        <w:t>сч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04872D08080, </w:t>
      </w:r>
      <w:r>
        <w:rPr>
          <w:rFonts w:ascii="Times New Roman" w:eastAsia="Times New Roman" w:hAnsi="Times New Roman" w:cs="Times New Roman"/>
          <w:sz w:val="26"/>
          <w:szCs w:val="26"/>
        </w:rPr>
        <w:t>КБК 720</w:t>
      </w:r>
      <w:r>
        <w:rPr>
          <w:rFonts w:ascii="Times New Roman" w:eastAsia="Times New Roman" w:hAnsi="Times New Roman" w:cs="Times New Roman"/>
          <w:sz w:val="26"/>
          <w:szCs w:val="26"/>
        </w:rPr>
        <w:t>11601203019000140</w:t>
      </w:r>
      <w:r>
        <w:rPr>
          <w:rFonts w:ascii="Times New Roman" w:eastAsia="Times New Roman" w:hAnsi="Times New Roman" w:cs="Times New Roman"/>
          <w:sz w:val="26"/>
          <w:szCs w:val="26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0412365400675021092420183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Штраф подлежит уплате в течение 60 дней с даты вступления постановления в законную силу.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Квитанци</w:t>
      </w:r>
      <w:r>
        <w:rPr>
          <w:rFonts w:ascii="Times New Roman" w:eastAsia="Times New Roman" w:hAnsi="Times New Roman" w:cs="Times New Roman"/>
          <w:sz w:val="26"/>
          <w:szCs w:val="26"/>
        </w:rPr>
        <w:t>я с копией предоставляется в 106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д.9 ул. Гагарина г. Сургута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</w:t>
      </w:r>
      <w:r>
        <w:rPr>
          <w:rFonts w:ascii="Times New Roman" w:eastAsia="Times New Roman" w:hAnsi="Times New Roman" w:cs="Times New Roman"/>
          <w:sz w:val="26"/>
          <w:szCs w:val="26"/>
        </w:rPr>
        <w:t>бжаловано в течение десяти 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городской суд через миров</w:t>
      </w:r>
      <w:r>
        <w:rPr>
          <w:rFonts w:ascii="Times New Roman" w:eastAsia="Times New Roman" w:hAnsi="Times New Roman" w:cs="Times New Roman"/>
          <w:sz w:val="26"/>
          <w:szCs w:val="26"/>
        </w:rPr>
        <w:t>ого судью судебного участка № 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 Ханты-Мансийского автономного округа – Югры.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ирово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подпись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Г.П. Думлер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>иро</w:t>
      </w:r>
      <w:r>
        <w:rPr>
          <w:rFonts w:ascii="Times New Roman" w:eastAsia="Times New Roman" w:hAnsi="Times New Roman" w:cs="Times New Roman"/>
        </w:rPr>
        <w:t>вой судья судебного участка № 12</w:t>
      </w:r>
      <w:r>
        <w:rPr>
          <w:rFonts w:ascii="Times New Roman" w:eastAsia="Times New Roman" w:hAnsi="Times New Roman" w:cs="Times New Roman"/>
        </w:rPr>
        <w:t xml:space="preserve"> Сургутского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ХМАО-Югры _____________________</w:t>
      </w:r>
      <w:r>
        <w:rPr>
          <w:rFonts w:ascii="Times New Roman" w:eastAsia="Times New Roman" w:hAnsi="Times New Roman" w:cs="Times New Roman"/>
        </w:rPr>
        <w:t>_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Г.П.</w:t>
      </w:r>
      <w:r>
        <w:rPr>
          <w:rFonts w:ascii="Times New Roman" w:eastAsia="Times New Roman" w:hAnsi="Times New Roman" w:cs="Times New Roman"/>
        </w:rPr>
        <w:t xml:space="preserve"> Думлер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15.01.2025</w:t>
      </w:r>
      <w:r>
        <w:rPr>
          <w:rFonts w:ascii="Times New Roman" w:eastAsia="Times New Roman" w:hAnsi="Times New Roman" w:cs="Times New Roman"/>
        </w:rPr>
        <w:t xml:space="preserve"> года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Подлинный документ находится в деле</w:t>
      </w:r>
      <w:r>
        <w:rPr>
          <w:rFonts w:ascii="Times New Roman" w:eastAsia="Times New Roman" w:hAnsi="Times New Roman" w:cs="Times New Roman"/>
        </w:rPr>
        <w:t xml:space="preserve"> № 5-33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2612</w:t>
      </w:r>
      <w:r>
        <w:rPr>
          <w:rFonts w:ascii="Times New Roman" w:eastAsia="Times New Roman" w:hAnsi="Times New Roman" w:cs="Times New Roman"/>
        </w:rPr>
        <w:t>/2025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4rplc-9">
    <w:name w:val="cat-UserDefined grp-34 rplc-9"/>
    <w:basedOn w:val="DefaultParagraphFont"/>
  </w:style>
  <w:style w:type="character" w:customStyle="1" w:styleId="cat-UserDefinedgrp-37rplc-11">
    <w:name w:val="cat-UserDefined grp-37 rplc-11"/>
    <w:basedOn w:val="DefaultParagraphFont"/>
  </w:style>
  <w:style w:type="character" w:customStyle="1" w:styleId="cat-UserDefinedgrp-38rplc-12">
    <w:name w:val="cat-UserDefined grp-38 rplc-12"/>
    <w:basedOn w:val="DefaultParagraphFont"/>
  </w:style>
  <w:style w:type="character" w:customStyle="1" w:styleId="cat-UserDefinedgrp-39rplc-16">
    <w:name w:val="cat-UserDefined grp-39 rplc-16"/>
    <w:basedOn w:val="DefaultParagraphFont"/>
  </w:style>
  <w:style w:type="character" w:customStyle="1" w:styleId="cat-UserDefinedgrp-40rplc-20">
    <w:name w:val="cat-UserDefined grp-40 rplc-2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